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КВЕСТА «В ШКОЛУ С РАДОСТЬЮ»</w:t>
      </w:r>
    </w:p>
    <w:p w:rsidR="00B44427" w:rsidRPr="00943BE1" w:rsidRDefault="0064348B" w:rsidP="0094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(подготовительная к школе группа)</w:t>
      </w:r>
    </w:p>
    <w:p w:rsidR="0064348B" w:rsidRDefault="0064348B" w:rsidP="00B444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</w:t>
      </w:r>
      <w:r w:rsidRPr="006434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80460" cy="3062626"/>
            <wp:effectExtent l="0" t="0" r="0" b="4445"/>
            <wp:docPr id="1" name="Рисунок 1" descr="t157383338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1573833388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46" cy="30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E1" w:rsidRPr="0064348B" w:rsidRDefault="00943BE1" w:rsidP="00B444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C3D13" w:rsidRDefault="0064348B" w:rsidP="002C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активной педаго</w:t>
      </w:r>
      <w:r w:rsidR="002C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позиции родителей.</w:t>
      </w:r>
    </w:p>
    <w:p w:rsidR="0064348B" w:rsidRPr="0064348B" w:rsidRDefault="002C3D13" w:rsidP="002C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3D13" w:rsidRDefault="0064348B" w:rsidP="002C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4348B" w:rsidRPr="0064348B" w:rsidRDefault="0064348B" w:rsidP="002C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родительскую компетентно</w:t>
      </w:r>
      <w:r w:rsidR="002C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по вопросам психологической 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детей к школе.</w:t>
      </w:r>
    </w:p>
    <w:p w:rsidR="0064348B" w:rsidRPr="0064348B" w:rsidRDefault="0064348B" w:rsidP="002C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родителей играм, развивающим у детей познавательные процессы (внимание, мышление, память, речь).</w:t>
      </w:r>
    </w:p>
    <w:p w:rsidR="0064348B" w:rsidRPr="0064348B" w:rsidRDefault="0064348B" w:rsidP="002C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сближению взрослых в процессе выполнения заданий и игр.</w:t>
      </w:r>
    </w:p>
    <w:p w:rsidR="0064348B" w:rsidRPr="0064348B" w:rsidRDefault="0064348B" w:rsidP="002C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Пробудить желание увидеть проблемы своего ребёнка изнутри и найти способы их</w:t>
      </w:r>
      <w:r w:rsidR="002C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решения.</w:t>
      </w:r>
    </w:p>
    <w:p w:rsidR="0064348B" w:rsidRPr="0064348B" w:rsidRDefault="0064348B" w:rsidP="002C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родителей знаниям и умениям, способствующим гармонизаци</w:t>
      </w:r>
      <w:r w:rsidR="002C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детско-родительских отношений.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</w:t>
      </w:r>
      <w:r w:rsidRPr="0064348B">
        <w:rPr>
          <w:rFonts w:ascii="Times New Roman" w:eastAsia="Times New Roman" w:hAnsi="Times New Roman" w:cs="Times New Roman"/>
          <w:color w:val="479CC3"/>
          <w:sz w:val="28"/>
          <w:szCs w:val="28"/>
          <w:lang w:eastAsia="ru-RU"/>
        </w:rPr>
        <w:t>: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групповая. </w:t>
      </w:r>
    </w:p>
    <w:p w:rsidR="0064348B" w:rsidRPr="0064348B" w:rsidRDefault="0064348B" w:rsidP="002C3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цветные карандаши, стулья по количеству участников, столики, мягкий мяч, карточки с именами </w:t>
      </w:r>
      <w:proofErr w:type="spell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</w:t>
      </w:r>
      <w:r w:rsidR="002C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</w:t>
      </w:r>
      <w:proofErr w:type="spell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«Памятки родителям будущего первоклассника» на каждого участника, тетрадные листы в клеточку на каждого участника, шаблоны для рисования по цифрам, л</w:t>
      </w:r>
      <w:r w:rsidR="0057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 бумаги А</w:t>
      </w:r>
      <w:proofErr w:type="gramStart"/>
      <w:r w:rsidR="0057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листы бума</w:t>
      </w:r>
      <w:r w:rsidR="00B7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А4</w:t>
      </w:r>
      <w:r w:rsidR="002C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 на воображение.</w:t>
      </w:r>
    </w:p>
    <w:p w:rsidR="0064348B" w:rsidRPr="0064348B" w:rsidRDefault="002C3D13" w:rsidP="00643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мероприятия.</w:t>
      </w:r>
    </w:p>
    <w:p w:rsidR="002C3D13" w:rsidRDefault="0064348B" w:rsidP="002C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беседа</w:t>
      </w:r>
      <w:r w:rsidRPr="0064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4348B" w:rsidRPr="0064348B" w:rsidRDefault="002C3D13" w:rsidP="002C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 w:rsidR="0064348B" w:rsidRPr="0064348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4348B"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 уважаемые родители! Мы рады видеть вас на нашей встрече.</w:t>
      </w:r>
      <w:r w:rsidR="00DA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348B"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Приближается день, когда ваши дети пойдут в первый класс. Каждый родитель заинтересован в школьных успехах своего ребёнка, получении положительных эмоций от обучения. И сейчас всех волнует вопрос «Как помочь ребенку стать учеником?».</w:t>
      </w:r>
    </w:p>
    <w:p w:rsidR="00DA2530" w:rsidRDefault="0064348B" w:rsidP="00DA2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Нашу встречу мы хотели бы построить в виде </w:t>
      </w:r>
      <w:proofErr w:type="spellStart"/>
      <w:r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квест-игры</w:t>
      </w:r>
      <w:proofErr w:type="spellEnd"/>
      <w:r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64348B" w:rsidRPr="0064348B" w:rsidRDefault="0064348B" w:rsidP="00DA2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3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proofErr w:type="spell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значит «поиск», в рамках которого необходимо выполнить задания и найти ответ на поставленный вопрос.</w:t>
      </w:r>
    </w:p>
    <w:p w:rsidR="0064348B" w:rsidRPr="00B71B5D" w:rsidRDefault="0064348B" w:rsidP="00B71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поговорим </w:t>
      </w:r>
      <w:r w:rsidRPr="00B71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B71B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школе</w:t>
      </w:r>
      <w:r w:rsidRPr="00B71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точнее, о </w:t>
      </w:r>
      <w:r w:rsidRPr="00B71B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готовности ребёнка к школе</w:t>
      </w:r>
      <w:r w:rsidRPr="00B71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4348B" w:rsidRPr="0064348B" w:rsidRDefault="0064348B" w:rsidP="00DA25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Воспитатель</w:t>
      </w:r>
      <w:r w:rsidRPr="006434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Подготовка к школе – п</w:t>
      </w:r>
      <w:r w:rsidR="00DA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роцесс многоплановый. Психологи </w:t>
      </w:r>
      <w:r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выделяют</w:t>
      </w:r>
      <w:r w:rsidR="00DA2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разные виды готовности к школе. </w:t>
      </w:r>
      <w:r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внести ясность и разобраться в этом вопросе, я предлага</w:t>
      </w:r>
      <w:r w:rsidR="00B71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вам общими усилиями выяснить, </w:t>
      </w:r>
      <w:r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включает в себя готовность к школе.</w:t>
      </w:r>
    </w:p>
    <w:p w:rsidR="0064348B" w:rsidRPr="0064348B" w:rsidRDefault="0064348B" w:rsidP="00DA25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мы предлагаем вам,</w:t>
      </w:r>
      <w:r w:rsidR="000F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на вопросы игры, должно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</w:t>
      </w:r>
      <w:r w:rsidR="000F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 четыр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составляющие школьной готовности.</w:t>
      </w:r>
    </w:p>
    <w:p w:rsidR="0064348B" w:rsidRPr="0064348B" w:rsidRDefault="0064348B" w:rsidP="00DA25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</w:t>
      </w:r>
      <w:r w:rsidR="000F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 в конвертах уже лежат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из которых вы узнаете ответы на вопрос «Из каких составляющих формируется «школь</w:t>
      </w:r>
      <w:r w:rsidR="000F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готовность?». Вы должны озвучить четыре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разгаданных слова.</w:t>
      </w:r>
    </w:p>
    <w:p w:rsidR="0064348B" w:rsidRPr="0064348B" w:rsidRDefault="0064348B" w:rsidP="00DA2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F26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</w:t>
      </w:r>
      <w:r w:rsidRPr="00643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преступают к выполнению 1 задания.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01C1" w:rsidRDefault="00D601C1" w:rsidP="00DA25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6AC" w:rsidRDefault="000F26AC" w:rsidP="00DA25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348B" w:rsidRPr="0064348B" w:rsidRDefault="000F26AC" w:rsidP="00DA25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Квестовое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</w:t>
      </w:r>
      <w:r w:rsidR="0064348B"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64348B"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:rsidR="00DA2530" w:rsidRDefault="0064348B" w:rsidP="00DA25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 конверте на столе:</w:t>
      </w:r>
      <w:r w:rsidR="00DA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ВОЛЕВАЯ</w:t>
      </w:r>
    </w:p>
    <w:p w:rsidR="0064348B" w:rsidRDefault="0064348B" w:rsidP="00DA25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Разгадайте ребус и напишите слово на  бумажную полоску.</w:t>
      </w:r>
    </w:p>
    <w:p w:rsidR="00DA2530" w:rsidRPr="0064348B" w:rsidRDefault="00DA2530" w:rsidP="00DA25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48B" w:rsidRPr="0064348B" w:rsidRDefault="0064348B" w:rsidP="00643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24497" cy="2781300"/>
            <wp:effectExtent l="0" t="0" r="0" b="0"/>
            <wp:docPr id="2" name="Рисунок 2" descr="a1573834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15738347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49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Подсказка:</w:t>
      </w:r>
    </w:p>
    <w:p w:rsidR="00DA2530" w:rsidRDefault="0064348B" w:rsidP="00DA2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ставить перед собой цель.</w:t>
      </w:r>
    </w:p>
    <w:p w:rsidR="0064348B" w:rsidRPr="0064348B" w:rsidRDefault="0064348B" w:rsidP="00DA2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 выполняет не очень привлекательную работу.</w:t>
      </w:r>
    </w:p>
    <w:p w:rsidR="0064348B" w:rsidRPr="0064348B" w:rsidRDefault="0064348B" w:rsidP="00DA2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наметить план действий, выполнить его.</w:t>
      </w:r>
    </w:p>
    <w:p w:rsid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B5D" w:rsidRDefault="00B71B5D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B5D" w:rsidRDefault="00B71B5D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B5D" w:rsidRDefault="00B71B5D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Pr="000F26AC" w:rsidRDefault="000F26AC" w:rsidP="000F26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Задание </w:t>
      </w: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Pr="0064348B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48B" w:rsidRPr="0064348B" w:rsidRDefault="0064348B" w:rsidP="00643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09260" cy="4010302"/>
            <wp:effectExtent l="0" t="0" r="0" b="9525"/>
            <wp:docPr id="3" name="Рисунок 3" descr="f1573834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157383457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0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буквы в схеме слова так, чтобы получилось слово, обозначающее составляющую готовности к школе. Впишите слово в макет крыши».</w:t>
      </w:r>
      <w:r w:rsidR="00B4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(коммуникативная)</w:t>
      </w:r>
    </w:p>
    <w:p w:rsidR="0064348B" w:rsidRPr="0064348B" w:rsidRDefault="0064348B" w:rsidP="00B444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Подсказка:</w:t>
      </w:r>
    </w:p>
    <w:p w:rsidR="0064348B" w:rsidRPr="0064348B" w:rsidRDefault="0064348B" w:rsidP="00B444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подчинять свое поведения законам детской группы и нормам поведения</w:t>
      </w:r>
      <w:r w:rsidR="0035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совместно с ребятами</w:t>
      </w:r>
      <w:r w:rsidR="0035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уступать или отстаивать свою правоту.</w:t>
      </w:r>
    </w:p>
    <w:p w:rsid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Pr="0064348B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AC" w:rsidRDefault="000F26AC" w:rsidP="000F26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№ 3</w:t>
      </w:r>
      <w:r w:rsidR="0064348B"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Шифровка.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370"/>
        <w:gridCol w:w="370"/>
        <w:gridCol w:w="230"/>
        <w:gridCol w:w="370"/>
        <w:gridCol w:w="230"/>
        <w:gridCol w:w="370"/>
        <w:gridCol w:w="370"/>
        <w:gridCol w:w="370"/>
        <w:gridCol w:w="230"/>
        <w:gridCol w:w="370"/>
        <w:gridCol w:w="370"/>
        <w:gridCol w:w="370"/>
        <w:gridCol w:w="230"/>
        <w:gridCol w:w="385"/>
      </w:tblGrid>
      <w:tr w:rsidR="002C3D13" w:rsidRPr="0064348B" w:rsidTr="0064348B">
        <w:trPr>
          <w:trHeight w:val="156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2C3D13" w:rsidRPr="0064348B" w:rsidTr="0064348B">
        <w:trPr>
          <w:trHeight w:val="156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48B" w:rsidRPr="0064348B" w:rsidRDefault="0064348B" w:rsidP="0064348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шифр, вместо каждой цифры впишите буквы и узнайте слово.</w:t>
      </w:r>
      <w:r w:rsidR="00B4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слово в бумажную полоску.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0260" cy="1803341"/>
            <wp:effectExtent l="0" t="0" r="0" b="6985"/>
            <wp:docPr id="4" name="Рисунок 4" descr="t1573833388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1573833388a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80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Подсказка:</w:t>
      </w:r>
    </w:p>
    <w:p w:rsidR="00B44427" w:rsidRDefault="0064348B" w:rsidP="00B4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широкого кругозора и запаса знаний.</w:t>
      </w:r>
    </w:p>
    <w:p w:rsidR="0064348B" w:rsidRPr="0064348B" w:rsidRDefault="0064348B" w:rsidP="00B4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моторики.</w:t>
      </w:r>
    </w:p>
    <w:p w:rsidR="0064348B" w:rsidRDefault="0064348B" w:rsidP="00B4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связи между явлениями и событиями.</w:t>
      </w:r>
    </w:p>
    <w:p w:rsidR="000F26AC" w:rsidRPr="0064348B" w:rsidRDefault="000F26AC" w:rsidP="00B4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427" w:rsidRDefault="000F26AC" w:rsidP="000F26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4</w:t>
      </w:r>
      <w:r w:rsidR="0024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26AC" w:rsidRDefault="000F26AC" w:rsidP="000F26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427" w:rsidRDefault="00B44427" w:rsidP="00B4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348B"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ереставьте буквы местами, чтоб получилось слово. </w:t>
      </w:r>
    </w:p>
    <w:p w:rsidR="0064348B" w:rsidRPr="0064348B" w:rsidRDefault="0064348B" w:rsidP="00B4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слово на  бумажную полоску.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 </w:t>
      </w:r>
      <w:proofErr w:type="gramStart"/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МОТИВАЦИОННАЯ</w:t>
      </w:r>
      <w:proofErr w:type="gramEnd"/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ТИВОАЦЯМОНИНА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Подсказка: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отношение к школе, учителям, самому себе.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желания ходить в школу.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самооценки.</w:t>
      </w:r>
    </w:p>
    <w:p w:rsidR="0064348B" w:rsidRPr="0064348B" w:rsidRDefault="00376DFE" w:rsidP="00376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Воспитатель</w:t>
      </w:r>
      <w:r w:rsidR="0064348B"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64348B"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нашли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тавляющие школьной готовности, д</w:t>
      </w:r>
      <w:r w:rsidR="0064348B"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озвучим их (родители зачитывают выбранные описания).</w:t>
      </w:r>
    </w:p>
    <w:p w:rsidR="0064348B" w:rsidRDefault="0064348B" w:rsidP="003B6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 кратко рассказывает о каждом компоненте школьной готовности.</w:t>
      </w:r>
    </w:p>
    <w:p w:rsidR="003B60BD" w:rsidRDefault="003B60BD" w:rsidP="003B6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Волевая готовность</w:t>
      </w:r>
      <w:r w:rsidRPr="003B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способность ребенка напряженно трудиться, делая то, что от него требует учитель, режим школьной жизни. Ребенок должен уметь управлять своим поведением, умственной деятельностью. Наличие волевых качеств у ребенка поможет ему длительное время выполнять задания, не отвлекаясь на уроке, доводить дело до конца.</w:t>
      </w:r>
    </w:p>
    <w:p w:rsidR="003B60BD" w:rsidRDefault="003B60BD" w:rsidP="003B6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готовность</w:t>
      </w:r>
      <w:r w:rsidRPr="003B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потребность в общении со сверстниками и умение подчинять свое поведение законам детских групп, способность принимать роль ученика, умение слушать и выполнять инструкции учителя, а также навыки коммуникативной инициативы и </w:t>
      </w:r>
      <w:proofErr w:type="spellStart"/>
      <w:r w:rsidRPr="003B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3B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0BD" w:rsidRDefault="003B60BD" w:rsidP="003B6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6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Интеллектуальная готовность</w:t>
      </w:r>
      <w:r w:rsidRPr="003B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одна из сторон проявления общей готовности ребёнка к обучению в школе, отражающая индивидуальный уровень его развития, а именно: наличие кругозора, запаса конкретных знаний, аналитическое мышление, дифференцированное восприятие, рациональный подход к деятельности, интерес к знаниям, процессу их получения, овладение на слух разговорной речью, способность к пониманию и применению символов.</w:t>
      </w:r>
      <w:proofErr w:type="gramEnd"/>
    </w:p>
    <w:p w:rsidR="003B60BD" w:rsidRDefault="003B60BD" w:rsidP="003B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Мотивационный компонент</w:t>
      </w:r>
      <w:r w:rsidRPr="003B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психологической 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 включает:</w:t>
      </w:r>
    </w:p>
    <w:p w:rsidR="003B60BD" w:rsidRPr="003B60BD" w:rsidRDefault="003B60BD" w:rsidP="003B60B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познавательных и социальных мотивов учения, мотивы непосредственно связанные с потребностями ребенка в общении с другими людьми</w:t>
      </w:r>
    </w:p>
    <w:p w:rsidR="003B60BD" w:rsidRPr="003B60BD" w:rsidRDefault="003B60BD" w:rsidP="003B60B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произвольного поведения, проявляющего в умении ставить цель, планировать деятельность, осуществлять контроль</w:t>
      </w:r>
    </w:p>
    <w:p w:rsidR="003B60BD" w:rsidRPr="003B60BD" w:rsidRDefault="003B60BD" w:rsidP="003B60B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 позицию школьника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родителей: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если у ребенка будут сформированы только два компонента школьной готовности, сможет ли он быть успешным в школе?</w:t>
      </w:r>
    </w:p>
    <w:p w:rsidR="0064348B" w:rsidRPr="0064348B" w:rsidRDefault="0064348B" w:rsidP="00376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для этого нужно? Правильно, сформировать у ребенка все составляющие. Я предлагаю и вам объединить все части, которые вы отыскали. Что же у вас получилось? (домик, школа)</w:t>
      </w:r>
    </w:p>
    <w:p w:rsidR="0064348B" w:rsidRPr="0064348B" w:rsidRDefault="0064348B" w:rsidP="00FB3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Конечно, только развитие всех компонентов школьной готовности позволит ребенку чувствовать себя хорошо в школе и добиват</w:t>
      </w:r>
      <w:r w:rsidR="00FB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положительных </w:t>
      </w:r>
      <w:r w:rsidR="003B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</w:t>
      </w:r>
    </w:p>
    <w:p w:rsidR="0064348B" w:rsidRPr="0064348B" w:rsidRDefault="00376DFE" w:rsidP="00376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="0064348B"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64348B"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знаете, что включает в себя готовность к школе. А как же помочь ребенку учиться? </w:t>
      </w:r>
      <w:r w:rsidR="0064348B"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продолжить нашу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 и отправиться за «кладом»</w:t>
      </w:r>
      <w:r w:rsidR="0064348B"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 находится в этом сундучке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64348B"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64348B"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столе стоит закрытый на замочек сундук).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348B"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чтобы его открыть, </w:t>
      </w:r>
      <w:r w:rsidR="0064348B"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предстоит пройти непростой, но увлекательный и интересный путь.</w:t>
      </w:r>
    </w:p>
    <w:p w:rsidR="0064348B" w:rsidRPr="0064348B" w:rsidRDefault="0064348B" w:rsidP="00376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роль в создании фундамента учебной деятельности играет развитие психических процессов. 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для успешного обучения в школе ребенку нужна хорошая ПАМЯТЬ? (</w:t>
      </w:r>
      <w:r w:rsidRPr="00B71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родителей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FB3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Память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 то, что будет закреплять знания в сознании ребенка. Именно поэтому прежде чем преподавать ребенку основы школьной программы следует помочь ему научиться техникам быстрого запоминания. Не забывайте, что хорошая память – это гарантия того, что ребенок будет успешно учиться в школе</w:t>
      </w:r>
      <w:r w:rsidR="00B7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2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 </w:t>
      </w:r>
      <w:r w:rsidR="0024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</w:t>
      </w:r>
      <w:proofErr w:type="spellStart"/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Мнемотаблица</w:t>
      </w:r>
      <w:proofErr w:type="spellEnd"/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proofErr w:type="gram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</w:t>
      </w:r>
      <w:proofErr w:type="gram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разучит стихотворение с помощью </w:t>
      </w:r>
      <w:proofErr w:type="spell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Далее предложить команде составить свою </w:t>
      </w:r>
      <w:proofErr w:type="spell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заданному стихотворению (</w:t>
      </w:r>
      <w:proofErr w:type="spell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выбирается по желанию педагога). Стихотворен</w:t>
      </w:r>
      <w:r w:rsidR="0037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proofErr w:type="gramStart"/>
      <w:r w:rsidR="0037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</w:t>
      </w:r>
      <w:proofErr w:type="gramEnd"/>
      <w:r w:rsidR="0037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ЛИСТИКИ.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оглядываются по сторонам в поисках подсказки (листики (тетрадные листы).</w:t>
      </w:r>
      <w:proofErr w:type="gram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(МНЕМОТАБЛИЦА ВЫБИРАЕТСЯ ПО ЖЕЛАНИЮ)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0F2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24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«Графический диктант».</w:t>
      </w:r>
    </w:p>
    <w:p w:rsidR="0064348B" w:rsidRPr="0064348B" w:rsidRDefault="0064348B" w:rsidP="00105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ребенка к школе предполагает развитие у дошкольника 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И ПРОИЗВОЛЬНОСТИ. У каждого родителя тетрадный листок в клетку. Родители выполняют графический диктант по инст</w:t>
      </w:r>
      <w:r w:rsidR="0063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рукции педаг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ога. (Приложение 2). Во</w:t>
      </w:r>
      <w:r w:rsidR="0063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выполнения задания педаг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комментирует родителям о значении внимания и произвольности в развитии ребенка</w:t>
      </w:r>
      <w:proofErr w:type="gram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исунок собачка – подсказка). Родители ищут в помещении игрушечную собачк</w:t>
      </w:r>
      <w:r w:rsidR="003E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Под собачкой листы формата А</w:t>
      </w:r>
      <w:proofErr w:type="gramStart"/>
      <w:r w:rsidR="003E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6AC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48B" w:rsidRPr="0064348B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7</w:t>
      </w:r>
      <w:r w:rsidR="0064348B"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«На что это похоже?»</w:t>
      </w:r>
    </w:p>
    <w:p w:rsidR="00FB3341" w:rsidRDefault="0064348B" w:rsidP="00105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ВООБРАЖЕНИЕ. Предложить родителям выполнить упражнение на развитие воображения (Приложение 3). </w:t>
      </w:r>
    </w:p>
    <w:p w:rsidR="0064348B" w:rsidRPr="0064348B" w:rsidRDefault="0064348B" w:rsidP="00105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Подсказка (ПТИЧКА или Окно).</w:t>
      </w:r>
      <w:r w:rsidR="001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окне находят листы А</w:t>
      </w:r>
      <w:proofErr w:type="gramStart"/>
      <w:r w:rsidR="003E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(рисование по числам).</w:t>
      </w:r>
    </w:p>
    <w:p w:rsidR="0064348B" w:rsidRPr="0064348B" w:rsidRDefault="000F26AC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№ 8</w:t>
      </w:r>
      <w:r w:rsidR="0064348B"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«Рисование по цифрам»</w:t>
      </w:r>
    </w:p>
    <w:p w:rsidR="0064348B" w:rsidRPr="0064348B" w:rsidRDefault="0064348B" w:rsidP="00105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1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РУК. Инструкция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«Вам нужно соединить между собой последовательно ци</w:t>
      </w:r>
      <w:r w:rsidR="001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фры. Рисунок, который получится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следующей подсказкой». Комментарии педагога. МАШИНА.</w:t>
      </w:r>
    </w:p>
    <w:p w:rsidR="0064348B" w:rsidRPr="0064348B" w:rsidRDefault="002446A0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9</w:t>
      </w:r>
      <w:r w:rsidR="0064348B"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B3341" w:rsidRDefault="0064348B" w:rsidP="00105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игрушечной машинкой находят листы с заданием на ЛОГИЧЕСКОЕ МЫШЛ</w:t>
      </w:r>
      <w:r w:rsidR="001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(Приложение 5). </w:t>
      </w:r>
    </w:p>
    <w:p w:rsidR="0064348B" w:rsidRPr="0064348B" w:rsidRDefault="001055E4" w:rsidP="00105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  <w:r w:rsidR="0064348B"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48B"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«Нужно определить недостающую картинку». Комментарии педагога о необходимости развития логического мышления у детей.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Подсказка</w:t>
      </w:r>
      <w:r w:rsidR="0037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СМАЙЛИК.</w:t>
      </w:r>
    </w:p>
    <w:p w:rsidR="002446A0" w:rsidRDefault="002446A0" w:rsidP="003554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10</w:t>
      </w:r>
      <w:r w:rsidR="0064348B"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64348B" w:rsidRPr="0064348B" w:rsidRDefault="0064348B" w:rsidP="003554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«Угадай, кто ты» Выбирается первый участник, ему прикрепляется на спину </w:t>
      </w:r>
      <w:proofErr w:type="spell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</w:t>
      </w:r>
      <w:proofErr w:type="spell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заготовленной надписью. Когда все присутствующие увидят, что написано на </w:t>
      </w:r>
      <w:proofErr w:type="spell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стикере</w:t>
      </w:r>
      <w:proofErr w:type="spell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начинать играть. Игрок, для того, чтобы догадаться, кто он, задает вопросы, а</w:t>
      </w:r>
      <w:r w:rsidR="0035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остальные отвечают на них.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64348B" w:rsidRPr="0064348B" w:rsidRDefault="0064348B" w:rsidP="003554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нужно отвечать только «Да», «Нет», «Возможно», «Может быть».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Я живой?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Я хожу на четырёх лапах?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Я живу на улице?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Я сказочный персонаж?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продолжается до тех пор, пока участник не отгадает кто он. Он должен сказать «Я (загаданное слово)». Затем следующему участнику прикрепляется на спину уже </w:t>
      </w:r>
      <w:proofErr w:type="gram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="0037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</w:t>
      </w:r>
      <w:proofErr w:type="spellEnd"/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предложить родителям разложить карточки по группам (пары). Остается одна карточка (БУРАТИНО). В нем лежит ключик от сундучка. В сундучке буклеты, памятки по подготовке детей к школе.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 вручаются памятки.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 </w:t>
      </w:r>
      <w:proofErr w:type="spellStart"/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квест-игры</w:t>
      </w:r>
      <w:proofErr w:type="spellEnd"/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64348B" w:rsidRPr="0064348B" w:rsidRDefault="0064348B" w:rsidP="00376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37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«Подводя итоги, хотелось бы узнать ваше мнение о сегодняшней встречи».</w:t>
      </w:r>
      <w:proofErr w:type="gramEnd"/>
      <w:r w:rsidR="0037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 кругу передают мяч и говорят о своих чувствах, ощущениях после игры.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Завершение</w:t>
      </w:r>
    </w:p>
    <w:p w:rsidR="0064348B" w:rsidRPr="0064348B" w:rsidRDefault="00376DFE" w:rsidP="00376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64348B"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64348B"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забывайте, что детство – это удивительное время в жизни каждого человека – не заканчивается с поступлением в школу. Уделяйте достаточно времени для игр, проводите больше времени вместе. Ведь именно сейчас ваше внимание, любовь, забота </w:t>
      </w:r>
      <w:proofErr w:type="gramStart"/>
      <w:r w:rsidR="0064348B"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="0064348B"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больше всего.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друг друга,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Добротой согревайте!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друг друга,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 не давайте!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друг друга,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Суету позабудьте.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минутку досуга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вместе побудьте!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добра, взаимопонимания и успехов!</w:t>
      </w:r>
    </w:p>
    <w:p w:rsidR="00376DFE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Большое спасибо за активное участие!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48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Приложение 2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34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897880" cy="6835058"/>
            <wp:effectExtent l="0" t="0" r="7620" b="4445"/>
            <wp:docPr id="5" name="Рисунок 5" descr="t1573833388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1573833388a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98" cy="68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4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210300" cy="7302312"/>
            <wp:effectExtent l="0" t="0" r="0" b="0"/>
            <wp:docPr id="6" name="Рисунок 6" descr="t1573833388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1573833388a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0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348B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ru-RU"/>
        </w:rPr>
        <w:t>Приложение 4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34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438900" cy="9106953"/>
            <wp:effectExtent l="0" t="0" r="0" b="0"/>
            <wp:docPr id="7" name="Рисунок 7" descr="t1573833388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1573833388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0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4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348B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ru-RU"/>
        </w:rPr>
        <w:t>Приложение 5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34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18860" cy="6008115"/>
            <wp:effectExtent l="0" t="0" r="0" b="0"/>
            <wp:docPr id="8" name="Рисунок 8" descr="t1573833388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1573833388a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844" cy="601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13" w:rsidRDefault="002C3D13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Default="0063166F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Default="0063166F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Default="0063166F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Default="0063166F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Default="0063166F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C3D13" w:rsidRPr="0064348B" w:rsidRDefault="002C3D13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6A4B" w:rsidRDefault="0064348B" w:rsidP="007C6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434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ПРИЛОЖЕНИЕ 6</w:t>
      </w:r>
      <w:r w:rsidR="007C6A4B" w:rsidRPr="007C6A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7C6A4B" w:rsidRDefault="007C6A4B" w:rsidP="007C6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C6A4B" w:rsidRPr="007C6A4B" w:rsidRDefault="007C6A4B" w:rsidP="007C6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C6A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Школа</w:t>
      </w:r>
    </w:p>
    <w:p w:rsidR="0064348B" w:rsidRPr="0064348B" w:rsidRDefault="0064348B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pPr w:leftFromText="36" w:rightFromText="36" w:vertAnchor="text"/>
        <w:tblW w:w="100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7"/>
        <w:gridCol w:w="4787"/>
      </w:tblGrid>
      <w:tr w:rsidR="0064348B" w:rsidRPr="0064348B" w:rsidTr="007C6A4B">
        <w:trPr>
          <w:trHeight w:val="838"/>
          <w:tblCellSpacing w:w="15" w:type="dxa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Пятачок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Белоснежка</w:t>
            </w:r>
          </w:p>
        </w:tc>
      </w:tr>
      <w:tr w:rsidR="0064348B" w:rsidRPr="0064348B" w:rsidTr="007C6A4B">
        <w:trPr>
          <w:trHeight w:val="866"/>
          <w:tblCellSpacing w:w="15" w:type="dxa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Винни Пух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Гном</w:t>
            </w:r>
          </w:p>
        </w:tc>
      </w:tr>
      <w:tr w:rsidR="0064348B" w:rsidRPr="0064348B" w:rsidTr="007C6A4B">
        <w:trPr>
          <w:trHeight w:val="866"/>
          <w:tblCellSpacing w:w="15" w:type="dxa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Баба Яга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Колобок</w:t>
            </w:r>
          </w:p>
        </w:tc>
      </w:tr>
      <w:tr w:rsidR="0064348B" w:rsidRPr="0064348B" w:rsidTr="007C6A4B">
        <w:trPr>
          <w:trHeight w:val="866"/>
          <w:tblCellSpacing w:w="15" w:type="dxa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Кощей Бессмертный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Лиса</w:t>
            </w:r>
          </w:p>
        </w:tc>
      </w:tr>
      <w:tr w:rsidR="0064348B" w:rsidRPr="0064348B" w:rsidTr="007C6A4B">
        <w:trPr>
          <w:trHeight w:val="866"/>
          <w:tblCellSpacing w:w="15" w:type="dxa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Чебурашка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Карлсон</w:t>
            </w:r>
            <w:proofErr w:type="spellEnd"/>
          </w:p>
        </w:tc>
      </w:tr>
      <w:tr w:rsidR="0064348B" w:rsidRPr="0064348B" w:rsidTr="007C6A4B">
        <w:trPr>
          <w:trHeight w:val="866"/>
          <w:tblCellSpacing w:w="15" w:type="dxa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Крокодил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Малыш</w:t>
            </w:r>
          </w:p>
        </w:tc>
      </w:tr>
      <w:tr w:rsidR="0064348B" w:rsidRPr="0064348B" w:rsidTr="007C6A4B">
        <w:trPr>
          <w:trHeight w:val="838"/>
          <w:tblCellSpacing w:w="15" w:type="dxa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b/>
                <w:bCs/>
                <w:color w:val="404040"/>
                <w:sz w:val="40"/>
                <w:szCs w:val="40"/>
                <w:lang w:eastAsia="ru-RU"/>
              </w:rPr>
              <w:t>Буратино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48B" w:rsidRPr="007C6A4B" w:rsidRDefault="0064348B" w:rsidP="00643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C6A4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</w:tbl>
    <w:p w:rsidR="0064348B" w:rsidRPr="0064348B" w:rsidRDefault="002C3D13" w:rsidP="006434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</w:t>
      </w:r>
      <w:r w:rsidR="0064348B" w:rsidRPr="006434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B44427" w:rsidRDefault="00B44427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B44427" w:rsidRDefault="00B44427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2C3D13" w:rsidRDefault="002C3D13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Default="0063166F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Default="0063166F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Default="0063166F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Default="0063166F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Default="0063166F" w:rsidP="006316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3166F" w:rsidRPr="0063166F" w:rsidRDefault="0063166F" w:rsidP="00631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Школа</w:t>
      </w:r>
    </w:p>
    <w:p w:rsidR="0063166F" w:rsidRDefault="0063166F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64348B" w:rsidRPr="0064348B" w:rsidRDefault="0064348B" w:rsidP="00643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34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47247" cy="8145780"/>
            <wp:effectExtent l="0" t="0" r="0" b="7620"/>
            <wp:docPr id="12" name="Рисунок 12" descr="u1573834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157383494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17" cy="814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8B" w:rsidRPr="0064348B" w:rsidRDefault="0064348B" w:rsidP="006434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</w:pPr>
      <w:r w:rsidRPr="0064348B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готовый макет</w:t>
      </w:r>
    </w:p>
    <w:sectPr w:rsidR="0064348B" w:rsidRPr="0064348B" w:rsidSect="0067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88" w:rsidRDefault="00240D88" w:rsidP="000F26AC">
      <w:pPr>
        <w:spacing w:after="0" w:line="240" w:lineRule="auto"/>
      </w:pPr>
      <w:r>
        <w:separator/>
      </w:r>
    </w:p>
  </w:endnote>
  <w:endnote w:type="continuationSeparator" w:id="0">
    <w:p w:rsidR="00240D88" w:rsidRDefault="00240D88" w:rsidP="000F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88" w:rsidRDefault="00240D88" w:rsidP="000F26AC">
      <w:pPr>
        <w:spacing w:after="0" w:line="240" w:lineRule="auto"/>
      </w:pPr>
      <w:r>
        <w:separator/>
      </w:r>
    </w:p>
  </w:footnote>
  <w:footnote w:type="continuationSeparator" w:id="0">
    <w:p w:rsidR="00240D88" w:rsidRDefault="00240D88" w:rsidP="000F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673B"/>
    <w:multiLevelType w:val="hybridMultilevel"/>
    <w:tmpl w:val="EBD84E20"/>
    <w:lvl w:ilvl="0" w:tplc="89DE8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A45"/>
    <w:rsid w:val="000F26AC"/>
    <w:rsid w:val="001055E4"/>
    <w:rsid w:val="00240D88"/>
    <w:rsid w:val="002446A0"/>
    <w:rsid w:val="002C3D13"/>
    <w:rsid w:val="00322950"/>
    <w:rsid w:val="003455AB"/>
    <w:rsid w:val="00355473"/>
    <w:rsid w:val="00376DFE"/>
    <w:rsid w:val="003B60BD"/>
    <w:rsid w:val="003E53C0"/>
    <w:rsid w:val="0057711F"/>
    <w:rsid w:val="00627441"/>
    <w:rsid w:val="00630A1E"/>
    <w:rsid w:val="0063166F"/>
    <w:rsid w:val="0064348B"/>
    <w:rsid w:val="00671EB7"/>
    <w:rsid w:val="006C0D28"/>
    <w:rsid w:val="00713560"/>
    <w:rsid w:val="007247E6"/>
    <w:rsid w:val="007C6A4B"/>
    <w:rsid w:val="00943BE1"/>
    <w:rsid w:val="00AA1C29"/>
    <w:rsid w:val="00B01DB6"/>
    <w:rsid w:val="00B44427"/>
    <w:rsid w:val="00B71B5D"/>
    <w:rsid w:val="00BE5A45"/>
    <w:rsid w:val="00CC115E"/>
    <w:rsid w:val="00D601C1"/>
    <w:rsid w:val="00DA2530"/>
    <w:rsid w:val="00EF46E1"/>
    <w:rsid w:val="00FB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0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6AC"/>
  </w:style>
  <w:style w:type="paragraph" w:styleId="a8">
    <w:name w:val="footer"/>
    <w:basedOn w:val="a"/>
    <w:link w:val="a9"/>
    <w:uiPriority w:val="99"/>
    <w:unhideWhenUsed/>
    <w:rsid w:val="000F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0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6AC"/>
  </w:style>
  <w:style w:type="paragraph" w:styleId="a8">
    <w:name w:val="footer"/>
    <w:basedOn w:val="a"/>
    <w:link w:val="a9"/>
    <w:uiPriority w:val="99"/>
    <w:unhideWhenUsed/>
    <w:rsid w:val="000F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CD07-DCD5-4AED-96F9-1743F12D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Старший воспитатель</cp:lastModifiedBy>
  <cp:revision>18</cp:revision>
  <cp:lastPrinted>2024-04-06T15:58:00Z</cp:lastPrinted>
  <dcterms:created xsi:type="dcterms:W3CDTF">2024-03-09T09:09:00Z</dcterms:created>
  <dcterms:modified xsi:type="dcterms:W3CDTF">2024-04-16T09:26:00Z</dcterms:modified>
</cp:coreProperties>
</file>